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</w:t>
      </w: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江西师范大学2017年研究生 “煦色韶光 拾梦芳华”</w:t>
      </w: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女生节系列活动之“趣味闯关”竞赛细则</w:t>
      </w:r>
    </w:p>
    <w:bookmarkEnd w:id="0"/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snapToGrid w:val="0"/>
        <w:spacing w:line="360" w:lineRule="auto"/>
        <w:ind w:firstLine="161" w:firstLineChars="50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心有灵犀 你演我猜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1.分组：参赛队伍现场签到并派一名代表抽取赛区和组别（赛区分为</w:t>
      </w:r>
      <w:r>
        <w:rPr>
          <w:rFonts w:ascii="仿宋_GB2312" w:eastAsia="仿宋_GB2312"/>
          <w:sz w:val="32"/>
          <w:szCs w:val="32"/>
        </w:rPr>
        <w:t>A-1</w:t>
      </w:r>
      <w:r>
        <w:rPr>
          <w:rFonts w:hint="eastAsia" w:ascii="仿宋_GB2312" w:eastAsia="仿宋_GB2312"/>
          <w:sz w:val="32"/>
          <w:szCs w:val="32"/>
        </w:rPr>
        <w:t>赛区和</w:t>
      </w:r>
      <w:r>
        <w:rPr>
          <w:rFonts w:ascii="仿宋_GB2312" w:eastAsia="仿宋_GB2312"/>
          <w:sz w:val="32"/>
          <w:szCs w:val="32"/>
        </w:rPr>
        <w:t>A-2</w:t>
      </w:r>
      <w:r>
        <w:rPr>
          <w:rFonts w:hint="eastAsia" w:ascii="仿宋_GB2312" w:eastAsia="仿宋_GB2312"/>
          <w:sz w:val="32"/>
          <w:szCs w:val="32"/>
        </w:rPr>
        <w:t>赛区，组别为一组，二组，三组……依次排列，每个组别2支队伍）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比赛过程：2人参赛。根据抽签顺序，每支队伍分别派参赛队员到题板前，根据题板所给出的题目进行演示，另一参赛队员则通过其队友的语言与肢体动作进行作答。比赛过程中，参赛人员对自认为有难度的题目，可选择跳过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3.比赛时间：每组比赛用时2分钟。</w:t>
      </w:r>
      <w:r>
        <w:rPr>
          <w:rFonts w:ascii="仿宋_GB2312" w:eastAsia="仿宋_GB2312"/>
          <w:sz w:val="32"/>
          <w:szCs w:val="32"/>
        </w:rPr>
        <w:tab/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4.金币兑换：在规定时间内，回答正确题目越多的队伍获得更多的金币，反之则更少。每答对一题，获得10金币，跳过不得分。该项目比赛结束后在工作人员处兑换。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5.注意事项：比赛开始后，本项目参赛人员不能更换。演示过程中禁止出现与题目相关的字词，否则本题视为跳过。</w:t>
      </w:r>
    </w:p>
    <w:p>
      <w:pPr>
        <w:snapToGrid w:val="0"/>
        <w:spacing w:line="360" w:lineRule="auto"/>
        <w:ind w:firstLine="161" w:firstLineChars="5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snapToGrid w:val="0"/>
        <w:spacing w:line="360" w:lineRule="auto"/>
        <w:ind w:firstLine="161" w:firstLineChars="50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争分夺秒 默契运输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1.分组：参赛队伍现场签到并派一名代表抽取赛区和组别（赛区分为B</w:t>
      </w:r>
      <w:r>
        <w:rPr>
          <w:rFonts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</w:rPr>
        <w:t>赛区和B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hint="eastAsia" w:ascii="仿宋_GB2312" w:eastAsia="仿宋_GB2312"/>
          <w:sz w:val="32"/>
          <w:szCs w:val="32"/>
        </w:rPr>
        <w:t>赛区，组别为一组，二组，三组……依次排列，每个组别2支队伍）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2.比赛过程：7人参赛。每队7名队员依次站好，每人嘴里叼一根吸管。比赛开始，每队第一人在前方盒子里拿一个钥匙扣，用手将钥匙扣挂在吸管上，用嘴叼吸管的方式依次传给下一个人，直至第7人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吸管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将钥匙扣</w:t>
      </w:r>
      <w:r>
        <w:rPr>
          <w:rFonts w:hint="eastAsia" w:ascii="仿宋_GB2312" w:eastAsia="仿宋_GB2312"/>
          <w:sz w:val="32"/>
          <w:szCs w:val="32"/>
        </w:rPr>
        <w:t>放入后方的盒子里，方算一次传输成功。比赛过程中，钥匙扣掉落或用身体其它部分触碰游戏道具者（除了每组第一人），或人与人之间有肢体接触，此次传输视为无效，必须重新开始。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3.比赛时间：每组比赛用时两分钟。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4.金币兑换：在规定时间内，成功传输一个钥匙扣获得20金币，该项目比赛结束后在工作人员处兑换。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5.注意事项：游戏开始后，不允许成员之间更换位置。游戏过程中除了第一个人可以用手将钥匙扣放上吸管，其余参赛者均不能用嘴以外的任何身体部位触碰游戏道具。本项目参赛者之间不得有身体接触。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心领神会 拷贝传递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1.分组：参赛队伍现场签到并派一名代表抽取赛区和组别（赛区分为C</w:t>
      </w:r>
      <w:r>
        <w:rPr>
          <w:rFonts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</w:rPr>
        <w:t>赛区和C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hint="eastAsia" w:ascii="仿宋_GB2312" w:eastAsia="仿宋_GB2312"/>
          <w:sz w:val="32"/>
          <w:szCs w:val="32"/>
        </w:rPr>
        <w:t>赛区，组别为一组，二组，三组……依次排列，每个组别2支队伍）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2.比赛过程：7人参赛，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比赛开始前</w:t>
      </w:r>
      <w:r>
        <w:rPr>
          <w:rFonts w:hint="eastAsia" w:ascii="仿宋_GB2312" w:eastAsia="仿宋_GB2312"/>
          <w:sz w:val="32"/>
          <w:szCs w:val="32"/>
        </w:rPr>
        <w:t>由领队抽取比赛题目。选一人作为肢体表达者A，其他六人依次同向排列BCDEFG。游戏开始，A转身看题目，确认后A</w:t>
      </w:r>
      <w:r>
        <w:rPr>
          <w:rFonts w:ascii="仿宋_GB2312" w:eastAsia="仿宋_GB2312"/>
          <w:sz w:val="32"/>
          <w:szCs w:val="32"/>
        </w:rPr>
        <w:t>转身，</w:t>
      </w:r>
      <w:r>
        <w:rPr>
          <w:rFonts w:hint="eastAsia" w:ascii="仿宋_GB2312" w:eastAsia="仿宋_GB2312"/>
          <w:sz w:val="32"/>
          <w:szCs w:val="32"/>
        </w:rPr>
        <w:t>拍B的肩膀，B转身，A通过肢体表达题目后，B转身，拍C的肩膀，C转身，B将A的动作重复（B也可根据自己的理解创造别的动作），C通过肢体把信息传给D，以此类推，直到G看完F的表演之后，在答题纸上写出题中的词语。本次比赛结束后，由各学院领队将各队金币数量进行统计登记，决出前六名进入下一场比赛，进行最终较量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3.比赛时间：每组用时6分钟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4.金币兑换：在规定时间内，最后一名队员G成功猜中一个词语获得30金币，该项目比赛结束后在工作人员处结算兑换。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5.注意事项：游戏开始后，比赛现场保持安静，参赛者只能用肢体表达题中信息，若参赛者用肢体以外的方式进行表达，此题视为错误。比赛过程中，本项目参赛队伍的人员顺序不得调换。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161" w:firstLineChars="50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寸币必争 一字拔河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1.分组：参赛队伍现场签到并派一名代表抽取赛区和组别（赛区分为D</w:t>
      </w:r>
      <w:r>
        <w:rPr>
          <w:rFonts w:ascii="仿宋_GB2312" w:eastAsia="仿宋_GB2312"/>
          <w:sz w:val="32"/>
          <w:szCs w:val="32"/>
        </w:rPr>
        <w:t>-1</w:t>
      </w:r>
      <w:r>
        <w:rPr>
          <w:rFonts w:hint="eastAsia" w:ascii="仿宋_GB2312" w:eastAsia="仿宋_GB2312"/>
          <w:sz w:val="32"/>
          <w:szCs w:val="32"/>
        </w:rPr>
        <w:t>赛区和D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hint="eastAsia" w:ascii="仿宋_GB2312" w:eastAsia="仿宋_GB2312"/>
          <w:sz w:val="32"/>
          <w:szCs w:val="32"/>
        </w:rPr>
        <w:t>赛区，组别为一组，二组，三组……依次排列，每个组别2支队伍）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比赛过程：4位女生参赛。以拔河为比赛形式，以中线为界，两边各挂金币若干，越靠近对方金币越多。比赛开始后，在规定时间内两边队员通过拔河进行金币抢夺。比赛结束裁判吹哨，双方停止拔河，以中线为界，中线内己方的金币即为此次游戏获得的金币数量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3.比赛时间：每队用时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60秒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4.金币兑换：拔河结束后，在己方的金币即为此次游戏本队获得的金币数量。</w:t>
      </w:r>
    </w:p>
    <w:p>
      <w:r>
        <w:rPr>
          <w:rFonts w:hint="eastAsia" w:ascii="仿宋_GB2312" w:eastAsia="仿宋_GB2312"/>
          <w:sz w:val="32"/>
          <w:szCs w:val="32"/>
        </w:rPr>
        <w:t>5.注意事项：比赛不得更换拔河队员，不得请外援，听从现场裁判的指挥，游戏结束哨响后立即停止拔河，如有违反，取消比赛资格。比赛过程注意安全。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94C9A"/>
    <w:rsid w:val="404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2019-04-17T07:32:00Z</dcterms:created>
  <dc:creator>Administrator</dc:creator>
  <cp:lastModifiedBy>Administrator</cp:lastModifiedBy>
  <dcterms:modified xsi:type="dcterms:W3CDTF">2019-04-17T07:34:07Z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