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0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728"/>
        <w:gridCol w:w="1514"/>
        <w:gridCol w:w="1404"/>
        <w:gridCol w:w="1379"/>
        <w:gridCol w:w="1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0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“学途引航 微视铸魂”三分钟微视频推荐表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所在学院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所属党支部（或年级专业）</w:t>
            </w:r>
          </w:p>
        </w:tc>
        <w:tc>
          <w:tcPr>
            <w:tcW w:w="39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4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推荐的政论片标题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（若有多集，请备注第几集）</w:t>
            </w:r>
          </w:p>
        </w:tc>
        <w:tc>
          <w:tcPr>
            <w:tcW w:w="3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视频链接地址（或播放平台）</w:t>
            </w:r>
          </w:p>
        </w:tc>
        <w:tc>
          <w:tcPr>
            <w:tcW w:w="3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41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推荐视频在原视频中的起止时间（时间跨度不超过3分钟）</w:t>
            </w:r>
          </w:p>
        </w:tc>
        <w:tc>
          <w:tcPr>
            <w:tcW w:w="39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0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观后感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0" w:hRule="atLeast"/>
        </w:trPr>
        <w:tc>
          <w:tcPr>
            <w:tcW w:w="808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0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备注：填写完成后，请将表格发送至邮箱：yangongbu2021@126.com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YjU4Yzc5NzIwZGZlMGVhYTViY2QyZmQxYjNhOWQifQ=="/>
  </w:docVars>
  <w:rsids>
    <w:rsidRoot w:val="00000000"/>
    <w:rsid w:val="26511509"/>
    <w:rsid w:val="564C7E6E"/>
    <w:rsid w:val="588A7B4C"/>
    <w:rsid w:val="7F26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2024-03-22T03:32:00Z</dcterms:created>
  <dc:creator>HP</dc:creator>
  <cp:lastModifiedBy>袁帅</cp:lastModifiedBy>
  <dcterms:modified xsi:type="dcterms:W3CDTF">2024-03-25T02:26:18Z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DCD41484B43C4D2EAAAFFBFE33F36D10_12</vt:lpwstr>
  </property>
</Properties>
</file>